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59" w:rsidRDefault="0033390D" w:rsidP="003339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90D"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33390D" w:rsidRDefault="0033390D" w:rsidP="003339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 ПОСТАНОВЛЕНИЯ</w:t>
      </w:r>
      <w:proofErr w:type="gramEnd"/>
    </w:p>
    <w:p w:rsidR="0033390D" w:rsidRDefault="0033390D" w:rsidP="00333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90D" w:rsidRPr="00C715BB" w:rsidRDefault="0033390D" w:rsidP="0033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</w:t>
      </w:r>
    </w:p>
    <w:p w:rsidR="0033390D" w:rsidRDefault="0033390D" w:rsidP="0033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5B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</w:t>
      </w:r>
    </w:p>
    <w:p w:rsidR="0033390D" w:rsidRDefault="0033390D" w:rsidP="00333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339" w:rsidRDefault="0033390D" w:rsidP="003339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23.03.2017№118</w:t>
      </w:r>
      <w:r w:rsidRPr="00C715B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C715BB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5B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15BB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Новотроицкий </w:t>
      </w:r>
      <w:r w:rsidRPr="00C715BB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0D" w:rsidRPr="00C715BB" w:rsidRDefault="0033390D" w:rsidP="003339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3390D" w:rsidRPr="00C715BB" w:rsidRDefault="0033390D" w:rsidP="00333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сельского поселения </w:t>
      </w:r>
      <w:r w:rsidR="00AF4339"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33390D" w:rsidRDefault="0033390D" w:rsidP="00333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0D" w:rsidRPr="00C715BB" w:rsidRDefault="0033390D" w:rsidP="00333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3390D" w:rsidRPr="00C715BB" w:rsidRDefault="0033390D" w:rsidP="0033390D">
      <w:pPr>
        <w:rPr>
          <w:rFonts w:ascii="Times New Roman" w:hAnsi="Times New Roman" w:cs="Times New Roman"/>
          <w:sz w:val="28"/>
          <w:szCs w:val="28"/>
        </w:rPr>
      </w:pPr>
    </w:p>
    <w:p w:rsidR="0033390D" w:rsidRPr="00C715BB" w:rsidRDefault="0033390D" w:rsidP="0033390D">
      <w:pPr>
        <w:rPr>
          <w:rFonts w:ascii="Times New Roman" w:hAnsi="Times New Roman" w:cs="Times New Roman"/>
          <w:sz w:val="28"/>
          <w:szCs w:val="28"/>
        </w:rPr>
      </w:pPr>
    </w:p>
    <w:p w:rsidR="0033390D" w:rsidRPr="00C715BB" w:rsidRDefault="0033390D" w:rsidP="0033390D">
      <w:pPr>
        <w:rPr>
          <w:rFonts w:ascii="Times New Roman" w:hAnsi="Times New Roman" w:cs="Times New Roman"/>
          <w:sz w:val="28"/>
          <w:szCs w:val="28"/>
        </w:rPr>
      </w:pPr>
    </w:p>
    <w:p w:rsidR="0033390D" w:rsidRPr="00C715BB" w:rsidRDefault="0033390D" w:rsidP="0033390D">
      <w:p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AF4339">
        <w:rPr>
          <w:rFonts w:ascii="Times New Roman" w:hAnsi="Times New Roman" w:cs="Times New Roman"/>
          <w:sz w:val="28"/>
          <w:szCs w:val="28"/>
        </w:rPr>
        <w:t>Л.С. Чухнина</w:t>
      </w:r>
    </w:p>
    <w:p w:rsidR="0033390D" w:rsidRDefault="0033390D" w:rsidP="0033390D"/>
    <w:p w:rsidR="0033390D" w:rsidRDefault="0033390D" w:rsidP="0033390D"/>
    <w:p w:rsidR="0033390D" w:rsidRDefault="0033390D" w:rsidP="0033390D"/>
    <w:p w:rsidR="0033390D" w:rsidRDefault="0033390D" w:rsidP="0033390D"/>
    <w:p w:rsidR="0033390D" w:rsidRDefault="0033390D" w:rsidP="0033390D"/>
    <w:p w:rsidR="0033390D" w:rsidRDefault="0033390D" w:rsidP="0033390D"/>
    <w:p w:rsidR="0033390D" w:rsidRDefault="0033390D" w:rsidP="0033390D"/>
    <w:p w:rsidR="00AF4339" w:rsidRDefault="00AF4339" w:rsidP="0033390D"/>
    <w:p w:rsidR="0033390D" w:rsidRPr="00F3197B" w:rsidRDefault="0033390D" w:rsidP="0033390D">
      <w:pPr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lastRenderedPageBreak/>
        <w:t>Приложение</w:t>
      </w:r>
    </w:p>
    <w:p w:rsidR="0033390D" w:rsidRPr="00F3197B" w:rsidRDefault="0033390D" w:rsidP="0033390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3197B">
        <w:rPr>
          <w:rFonts w:ascii="Times New Roman" w:hAnsi="Times New Roman" w:cs="Times New Roman"/>
        </w:rPr>
        <w:t>к</w:t>
      </w:r>
      <w:proofErr w:type="gramEnd"/>
      <w:r w:rsidRPr="00F3197B">
        <w:rPr>
          <w:rFonts w:ascii="Times New Roman" w:hAnsi="Times New Roman" w:cs="Times New Roman"/>
        </w:rPr>
        <w:t xml:space="preserve"> Постановлению администрации сельского поселения</w:t>
      </w:r>
    </w:p>
    <w:p w:rsidR="0033390D" w:rsidRPr="00F3197B" w:rsidRDefault="0033390D" w:rsidP="003339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</w:t>
      </w:r>
      <w:r w:rsidR="00AF4339">
        <w:rPr>
          <w:rFonts w:ascii="Times New Roman" w:hAnsi="Times New Roman" w:cs="Times New Roman"/>
        </w:rPr>
        <w:t>Новотроицкий</w:t>
      </w:r>
      <w:r w:rsidRPr="00F3197B">
        <w:rPr>
          <w:rFonts w:ascii="Times New Roman" w:hAnsi="Times New Roman" w:cs="Times New Roman"/>
        </w:rPr>
        <w:t xml:space="preserve"> сельсовет муниципального района</w:t>
      </w:r>
    </w:p>
    <w:p w:rsidR="0033390D" w:rsidRPr="00F3197B" w:rsidRDefault="0033390D" w:rsidP="003339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Мишкинский район Республики Башкортостан</w:t>
      </w:r>
    </w:p>
    <w:p w:rsidR="0033390D" w:rsidRPr="00F3197B" w:rsidRDefault="0033390D" w:rsidP="0033390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3197B">
        <w:rPr>
          <w:rFonts w:ascii="Times New Roman" w:hAnsi="Times New Roman" w:cs="Times New Roman"/>
        </w:rPr>
        <w:t>от</w:t>
      </w:r>
      <w:proofErr w:type="gramEnd"/>
      <w:r w:rsidRPr="00F3197B">
        <w:rPr>
          <w:rFonts w:ascii="Times New Roman" w:hAnsi="Times New Roman" w:cs="Times New Roman"/>
        </w:rPr>
        <w:t xml:space="preserve"> ___ ___________ 20 ___   №___</w:t>
      </w:r>
    </w:p>
    <w:p w:rsidR="0033390D" w:rsidRDefault="0033390D" w:rsidP="0033390D">
      <w:pPr>
        <w:spacing w:after="0" w:line="240" w:lineRule="auto"/>
        <w:jc w:val="right"/>
      </w:pPr>
    </w:p>
    <w:p w:rsidR="0033390D" w:rsidRDefault="0033390D" w:rsidP="0033390D">
      <w:pPr>
        <w:spacing w:after="0" w:line="240" w:lineRule="auto"/>
        <w:jc w:val="right"/>
      </w:pPr>
    </w:p>
    <w:p w:rsidR="0033390D" w:rsidRPr="00C715BB" w:rsidRDefault="0033390D" w:rsidP="00333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СЕЛЬСКОГО ПОСЕЛЕНИЯ </w:t>
      </w:r>
      <w:r w:rsidR="00AF4339"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33390D" w:rsidRPr="00C715BB" w:rsidRDefault="0033390D" w:rsidP="003339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5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AF4339">
        <w:rPr>
          <w:rFonts w:ascii="Times New Roman" w:hAnsi="Times New Roman" w:cs="Times New Roman"/>
          <w:sz w:val="28"/>
          <w:szCs w:val="28"/>
        </w:rPr>
        <w:t>Новотроицкий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C715BB">
        <w:rPr>
          <w:rFonts w:ascii="Times New Roman" w:hAnsi="Times New Roman" w:cs="Times New Roman"/>
          <w:sz w:val="28"/>
          <w:szCs w:val="28"/>
        </w:rPr>
        <w:t>района</w:t>
      </w:r>
      <w:r w:rsidRPr="00C715BB">
        <w:rPr>
          <w:rFonts w:ascii="Times New Roman" w:hAnsi="Times New Roman" w:cs="Times New Roman"/>
          <w:sz w:val="28"/>
          <w:szCs w:val="28"/>
        </w:rPr>
        <w:tab/>
        <w:t>Мишкинский</w:t>
      </w:r>
      <w:r w:rsidR="00AF4339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и определяет организацию работы по составлению проекта решения Совета сельского поселения </w:t>
      </w:r>
      <w:r w:rsidR="00AF4339"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(далее-проект бюджета).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на: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сельского поселения;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0D" w:rsidRPr="00C715BB" w:rsidRDefault="0033390D" w:rsidP="0033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II.</w:t>
      </w:r>
      <w:r w:rsidRPr="00C715BB">
        <w:rPr>
          <w:rFonts w:ascii="Times New Roman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33390D" w:rsidRDefault="0033390D" w:rsidP="0033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5BB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3390D" w:rsidRPr="00C715BB" w:rsidRDefault="0033390D" w:rsidP="0033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0D" w:rsidRPr="00C715BB" w:rsidRDefault="0033390D" w:rsidP="00333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В целях составления проекта бюджета:</w:t>
      </w:r>
    </w:p>
    <w:p w:rsidR="0033390D" w:rsidRPr="00C715BB" w:rsidRDefault="0033390D" w:rsidP="00333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AF4339"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разрабатывает основные направления бюджетной, налоговой и долговой политики сельского поселения </w:t>
      </w:r>
      <w:r w:rsidR="00AF4339"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на очередной финансовый год и плановый период;</w:t>
      </w:r>
    </w:p>
    <w:p w:rsidR="0033390D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прогнозные параметры доходов и источников финансирования дефицита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разрезе классификации  источников  внутреннего финансирования дефицита  бюджета  на основании сведений главных администраторов доходов и  главных источников внутреннего финансирования  дефицита 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15BB">
        <w:rPr>
          <w:rFonts w:ascii="Times New Roman" w:hAnsi="Times New Roman" w:cs="Times New Roman"/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5BB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устанавливает структуру, перечень и коды целевых статей расходов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5BB">
        <w:rPr>
          <w:rFonts w:ascii="Times New Roman" w:hAnsi="Times New Roman" w:cs="Times New Roman"/>
          <w:sz w:val="28"/>
          <w:szCs w:val="28"/>
        </w:rPr>
        <w:t>определяет прогнозный объем расходов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период, </w:t>
      </w:r>
      <w:r>
        <w:rPr>
          <w:rFonts w:ascii="Times New Roman" w:hAnsi="Times New Roman" w:cs="Times New Roman"/>
          <w:sz w:val="28"/>
          <w:szCs w:val="28"/>
        </w:rPr>
        <w:t>соответствующий периоду формирования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разрабатывает среднесрочный финансовый план (в случае утверждения бюджета на один финансовый год);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r w:rsidR="00883245">
        <w:rPr>
          <w:rFonts w:ascii="Times New Roman" w:hAnsi="Times New Roman" w:cs="Times New Roman"/>
          <w:sz w:val="28"/>
          <w:szCs w:val="28"/>
        </w:rPr>
        <w:t>Новотроицкий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составляет проект решения Совета сельского поселения Мишкинский сельсовет 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Мишкинский сельсовет муниципального района Мишкинский район Республики Башкортостан;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5BB">
        <w:rPr>
          <w:rFonts w:ascii="Times New Roman" w:hAnsi="Times New Roman" w:cs="Times New Roman"/>
          <w:sz w:val="28"/>
          <w:szCs w:val="28"/>
        </w:rPr>
        <w:t>готовит информацию о предварительных итогах социально- экономического развития сельского поселения Мишкинский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Мишкинский сельсовет муниципального района Мишкинский район Республики Башкортостан за текущий финансовый год.</w:t>
      </w:r>
    </w:p>
    <w:p w:rsidR="0033390D" w:rsidRPr="00C715BB" w:rsidRDefault="0033390D" w:rsidP="00333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33390D" w:rsidRDefault="0033390D" w:rsidP="00333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3.Главные</w:t>
      </w:r>
      <w:r w:rsidRPr="00C715BB">
        <w:rPr>
          <w:rFonts w:ascii="Times New Roman" w:hAnsi="Times New Roman" w:cs="Times New Roman"/>
          <w:sz w:val="28"/>
          <w:szCs w:val="28"/>
        </w:rPr>
        <w:tab/>
        <w:t>администраторы источников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финансирования дефицита бюджета разрабатывают прогноз привлечения источников внутреннего финансирования дефицита бюджета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33390D" w:rsidRPr="00C715BB" w:rsidRDefault="0033390D" w:rsidP="00333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90D" w:rsidRPr="005601C6" w:rsidRDefault="0033390D" w:rsidP="003339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Сроки 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</w:p>
    <w:p w:rsidR="0033390D" w:rsidRPr="005601C6" w:rsidRDefault="0033390D" w:rsidP="0033390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Мишкинский сельсовет муниципального района Мишкинский район </w:t>
      </w:r>
      <w:r w:rsidRPr="00C715BB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2.Администрация сельского поселения Мишкинский сельсовет муниципального района Мишкинский район Республики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 сентября текущего финансового года формирует прогноз социально-экономического развития сельского поселения Мишкинский сельсовет муниципального района Мишкинский район Республики Башкортостан на очередной финансовый год и плановый период;</w:t>
      </w:r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 сентября текущего финансового года формирует информацию о предварительных итогах социально-экономического развития сельского поселения Мишкинский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Мишкинский сельсовет муниципального района Мишкинский район Республики Башкортостан за текущий финансовый год;</w:t>
      </w:r>
    </w:p>
    <w:p w:rsidR="0033390D" w:rsidRPr="00C715BB" w:rsidRDefault="0033390D" w:rsidP="003339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15 сентября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проектировки основных характеристик бюджета на период, соответствующий периоду формирования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15B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33390D" w:rsidRPr="00C715BB" w:rsidRDefault="0033390D" w:rsidP="0033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15B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вносит на рассмотрение Совета сельского поселения Мишкинский сельсовет муниципального района Мишкинский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33390D" w:rsidRPr="0033390D" w:rsidRDefault="0033390D" w:rsidP="003339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390D" w:rsidRPr="0033390D" w:rsidSect="003339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9"/>
    <w:rsid w:val="002520E5"/>
    <w:rsid w:val="00271B59"/>
    <w:rsid w:val="0033390D"/>
    <w:rsid w:val="00760699"/>
    <w:rsid w:val="00883245"/>
    <w:rsid w:val="00AF4339"/>
    <w:rsid w:val="00D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2191-A5EE-4952-AC69-1C34674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2020-12-18T04:49:00Z</dcterms:created>
  <dcterms:modified xsi:type="dcterms:W3CDTF">2020-12-18T04:49:00Z</dcterms:modified>
</cp:coreProperties>
</file>